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00" w:rsidRDefault="00D44E00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4093" w:type="dxa"/>
        <w:tblInd w:w="10" w:type="dxa"/>
        <w:tblCellMar>
          <w:top w:w="28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994"/>
        <w:gridCol w:w="1265"/>
        <w:gridCol w:w="1265"/>
        <w:gridCol w:w="1265"/>
        <w:gridCol w:w="2736"/>
        <w:gridCol w:w="565"/>
        <w:gridCol w:w="988"/>
        <w:gridCol w:w="1094"/>
        <w:gridCol w:w="1094"/>
        <w:gridCol w:w="845"/>
      </w:tblGrid>
      <w:tr w:rsidR="00D44E00">
        <w:trPr>
          <w:trHeight w:val="233"/>
        </w:trPr>
        <w:tc>
          <w:tcPr>
            <w:tcW w:w="132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right="186"/>
              <w:jc w:val="right"/>
            </w:pPr>
            <w:r>
              <w:rPr>
                <w:b/>
                <w:sz w:val="18"/>
              </w:rPr>
              <w:t>Cilj: 1. Očuvanje i održivi razvoj prostora, planiranje prostornog razvoja,unaprjeđenje infrastrukturnog sustava Grada Zadra te održivo korištenje gradske imovine</w:t>
            </w: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D44E00"/>
        </w:tc>
      </w:tr>
      <w:tr w:rsidR="00D44E00">
        <w:trPr>
          <w:trHeight w:val="233"/>
        </w:trPr>
        <w:tc>
          <w:tcPr>
            <w:tcW w:w="132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792"/>
              <w:jc w:val="center"/>
            </w:pPr>
            <w:r>
              <w:rPr>
                <w:b/>
                <w:sz w:val="18"/>
              </w:rPr>
              <w:t xml:space="preserve">Prioritet: 1.2. Razvoj i unaprjeđenje infrastrkturnog sustava grada, </w:t>
            </w: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D44E00"/>
        </w:tc>
      </w:tr>
      <w:tr w:rsidR="00D44E00">
        <w:trPr>
          <w:trHeight w:val="530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jc w:val="center"/>
            </w:pPr>
            <w:r>
              <w:rPr>
                <w:sz w:val="18"/>
              </w:rPr>
              <w:t>Aktivnost/ projekt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Naziv aktivnosti/projekta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1"/>
              <w:jc w:val="center"/>
            </w:pPr>
            <w:r>
              <w:rPr>
                <w:sz w:val="13"/>
              </w:rPr>
              <w:t>Plan 2017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0"/>
              <w:jc w:val="center"/>
            </w:pPr>
            <w:r>
              <w:rPr>
                <w:sz w:val="13"/>
              </w:rPr>
              <w:t>projekcija 2018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0"/>
              <w:jc w:val="center"/>
            </w:pPr>
            <w:r>
              <w:rPr>
                <w:sz w:val="13"/>
              </w:rPr>
              <w:t>projekcija 2019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26"/>
              <w:jc w:val="center"/>
            </w:pPr>
            <w:r>
              <w:rPr>
                <w:sz w:val="13"/>
              </w:rPr>
              <w:t xml:space="preserve"> pokazatelj rezultata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48"/>
            </w:pPr>
            <w:r>
              <w:rPr>
                <w:sz w:val="13"/>
              </w:rPr>
              <w:t>jedinica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47" w:firstLine="233"/>
            </w:pPr>
            <w:r>
              <w:rPr>
                <w:sz w:val="13"/>
              </w:rPr>
              <w:t xml:space="preserve"> ciljana vrijednost 2017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41"/>
            </w:pPr>
            <w:r>
              <w:rPr>
                <w:sz w:val="13"/>
              </w:rPr>
              <w:t xml:space="preserve"> ciljana vrijednost </w:t>
            </w:r>
          </w:p>
          <w:p w:rsidR="00D44E00" w:rsidRDefault="007B5CF4">
            <w:pPr>
              <w:spacing w:after="0"/>
              <w:ind w:right="25"/>
              <w:jc w:val="center"/>
            </w:pPr>
            <w:r>
              <w:rPr>
                <w:sz w:val="13"/>
              </w:rPr>
              <w:t xml:space="preserve">2018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41"/>
            </w:pPr>
            <w:r>
              <w:rPr>
                <w:sz w:val="13"/>
              </w:rPr>
              <w:t xml:space="preserve"> ciljana vrijednost </w:t>
            </w:r>
          </w:p>
          <w:p w:rsidR="00D44E00" w:rsidRDefault="007B5CF4">
            <w:pPr>
              <w:spacing w:after="0"/>
              <w:ind w:right="25"/>
              <w:jc w:val="center"/>
            </w:pPr>
            <w:r>
              <w:rPr>
                <w:sz w:val="13"/>
              </w:rPr>
              <w:t xml:space="preserve">2019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25"/>
              <w:jc w:val="center"/>
            </w:pPr>
            <w:r>
              <w:rPr>
                <w:sz w:val="13"/>
              </w:rPr>
              <w:t xml:space="preserve"> Razdjel </w:t>
            </w:r>
          </w:p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123"/>
            </w:pPr>
            <w:r>
              <w:rPr>
                <w:sz w:val="18"/>
              </w:rPr>
              <w:t>K1029-01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Izgradnja ceste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14.434.625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11.000.000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12.000.000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</w:pPr>
            <w:r>
              <w:rPr>
                <w:sz w:val="15"/>
              </w:rPr>
              <w:t>Broj izgrađenih cesta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9"/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´060</w:t>
            </w:r>
          </w:p>
        </w:tc>
      </w:tr>
      <w:tr w:rsidR="00D44E00">
        <w:trPr>
          <w:trHeight w:val="377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123"/>
            </w:pPr>
            <w:r>
              <w:rPr>
                <w:sz w:val="18"/>
              </w:rPr>
              <w:t>K1029-04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Izgradnja javnih površina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1.650.000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3.000.000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3.000.000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6"/>
            </w:pPr>
            <w:r>
              <w:rPr>
                <w:sz w:val="15"/>
              </w:rPr>
              <w:t>Broj izgrađenih i obnovljenih javnih površina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62"/>
            </w:pPr>
            <w:r>
              <w:rPr>
                <w:sz w:val="13"/>
              </w:rPr>
              <w:t>brojm2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3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´060</w:t>
            </w:r>
          </w:p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123"/>
            </w:pPr>
            <w:r>
              <w:rPr>
                <w:sz w:val="18"/>
              </w:rPr>
              <w:t>K1029-07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4"/>
              <w:jc w:val="center"/>
            </w:pPr>
            <w:r>
              <w:rPr>
                <w:sz w:val="18"/>
              </w:rPr>
              <w:t>Izgradnja groblja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1.900.000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4.000.000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3.000.000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</w:pPr>
            <w:r>
              <w:rPr>
                <w:sz w:val="15"/>
              </w:rPr>
              <w:t>Broj izgrađenih groblja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3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´060</w:t>
            </w:r>
          </w:p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123"/>
            </w:pPr>
            <w:r>
              <w:rPr>
                <w:sz w:val="18"/>
              </w:rPr>
              <w:t>K1029-06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Izgradnja javne rasvjete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1.840.000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2.000.000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2.000.000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</w:pPr>
            <w:r>
              <w:rPr>
                <w:sz w:val="15"/>
              </w:rPr>
              <w:t>Broj izgrađene javne rasvjete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44E00" w:rsidRDefault="007B5CF4">
            <w:pPr>
              <w:spacing w:after="0"/>
              <w:ind w:left="38"/>
            </w:pPr>
            <w:r>
              <w:rPr>
                <w:sz w:val="13"/>
              </w:rPr>
              <w:t>broj/km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3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´060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23"/>
            </w:pPr>
            <w:r>
              <w:rPr>
                <w:sz w:val="18"/>
              </w:rPr>
              <w:t>K1056-01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Izgradnja komunalnih vodnih građevina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12.243.500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18.600.000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18.600.000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</w:pPr>
            <w:r>
              <w:rPr>
                <w:sz w:val="15"/>
              </w:rPr>
              <w:t>Broj područja koja su komunalno opremljena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3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´060</w:t>
            </w:r>
          </w:p>
        </w:tc>
      </w:tr>
      <w:tr w:rsidR="00D44E00">
        <w:trPr>
          <w:trHeight w:val="730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both"/>
            </w:pPr>
            <w:r>
              <w:rPr>
                <w:sz w:val="18"/>
              </w:rPr>
              <w:t>K1030-01,02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Priprema zemljišta i izrada prostorno-planskih dokumenata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16.050.000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16.150.000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16.150.000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</w:pPr>
            <w:r>
              <w:rPr>
                <w:sz w:val="15"/>
              </w:rPr>
              <w:t>Površine otkupljenih zemljišta, planovi i projektne dokumentacije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6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060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jc w:val="both"/>
            </w:pPr>
            <w:r>
              <w:rPr>
                <w:sz w:val="18"/>
              </w:rPr>
              <w:t>A1052-01-13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Održavanje komunalne infrastrukture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47.450.000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47.450.000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48.050.000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</w:pPr>
            <w:r>
              <w:rPr>
                <w:sz w:val="15"/>
              </w:rPr>
              <w:t>Novčana sredstva uložena u održavanje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19"/>
              <w:jc w:val="center"/>
            </w:pPr>
            <w:r>
              <w:rPr>
                <w:sz w:val="13"/>
              </w:rPr>
              <w:t>kn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6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110</w:t>
            </w:r>
          </w:p>
        </w:tc>
      </w:tr>
      <w:tr w:rsidR="00D44E00">
        <w:trPr>
          <w:trHeight w:val="377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123"/>
            </w:pPr>
            <w:r>
              <w:rPr>
                <w:sz w:val="18"/>
              </w:rPr>
              <w:t>K1042-02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Poslovna zona Crno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300.000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650.000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1.100.000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</w:pPr>
            <w:r>
              <w:rPr>
                <w:sz w:val="15"/>
              </w:rPr>
              <w:t>Uložena novčana sredstva u aktivnosti na zoni crno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19"/>
              <w:jc w:val="center"/>
            </w:pPr>
            <w:r>
              <w:rPr>
                <w:sz w:val="13"/>
              </w:rPr>
              <w:t>kn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3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090</w:t>
            </w:r>
          </w:p>
        </w:tc>
      </w:tr>
      <w:tr w:rsidR="00D44E00">
        <w:trPr>
          <w:trHeight w:val="233"/>
        </w:trPr>
        <w:tc>
          <w:tcPr>
            <w:tcW w:w="132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right="186"/>
              <w:jc w:val="right"/>
            </w:pPr>
            <w:r>
              <w:rPr>
                <w:b/>
                <w:sz w:val="18"/>
              </w:rPr>
              <w:t>Cilj: 1. Očuvanje i održivi razvoj prostora, planiranje prostornog razvoja,unaprjeđenje infrastrukturnog sustava Grada Zadra te održivo korištenje gradske imovine</w:t>
            </w: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98"/>
        </w:trPr>
        <w:tc>
          <w:tcPr>
            <w:tcW w:w="132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789"/>
              <w:jc w:val="center"/>
            </w:pPr>
            <w:r>
              <w:rPr>
                <w:b/>
                <w:sz w:val="18"/>
              </w:rPr>
              <w:t xml:space="preserve">Prioritet: 1.4. održivo gospodarenje energijom i povećanje obnovljivih izvora energije </w:t>
            </w: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542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25"/>
            </w:pPr>
            <w:r>
              <w:rPr>
                <w:sz w:val="18"/>
              </w:rPr>
              <w:t>T1054-10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Projekt CB GREEN/FIESTA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200.000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Smanjeni rashodi energije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19"/>
              <w:jc w:val="center"/>
            </w:pPr>
            <w:r>
              <w:rPr>
                <w:sz w:val="13"/>
              </w:rPr>
              <w:t>kn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6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050</w:t>
            </w:r>
          </w:p>
        </w:tc>
      </w:tr>
      <w:tr w:rsidR="00D44E00">
        <w:trPr>
          <w:trHeight w:val="466"/>
        </w:trPr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8"/>
            </w:pPr>
            <w:r>
              <w:rPr>
                <w:sz w:val="18"/>
              </w:rPr>
              <w:t>A1058-01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Naknade građanima i kućanstvima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1.000.000 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1.150.000 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1.500.000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Broj zahtjeva građana koji sudjeluju u energetskoj obnovi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9"/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060</w:t>
            </w:r>
          </w:p>
        </w:tc>
      </w:tr>
      <w:tr w:rsidR="00D44E00">
        <w:trPr>
          <w:trHeight w:val="2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44E00" w:rsidRDefault="00D44E00"/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6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010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8"/>
            </w:pPr>
            <w:r>
              <w:rPr>
                <w:sz w:val="18"/>
              </w:rPr>
              <w:t>A1058-02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Ostali poslovi energetske učinkovitosti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1.700.000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5.000.000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Škole na području Grada Zadra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060</w:t>
            </w:r>
          </w:p>
        </w:tc>
      </w:tr>
      <w:tr w:rsidR="00D44E00">
        <w:trPr>
          <w:trHeight w:val="233"/>
        </w:trPr>
        <w:tc>
          <w:tcPr>
            <w:tcW w:w="132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831"/>
              <w:jc w:val="center"/>
            </w:pPr>
            <w:r>
              <w:rPr>
                <w:b/>
                <w:sz w:val="18"/>
              </w:rPr>
              <w:t>Cilj: 2. Povećanje gospodarske konkurentnosti</w:t>
            </w: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33"/>
        </w:trPr>
        <w:tc>
          <w:tcPr>
            <w:tcW w:w="132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833"/>
              <w:jc w:val="center"/>
            </w:pPr>
            <w:r>
              <w:rPr>
                <w:b/>
                <w:sz w:val="18"/>
              </w:rPr>
              <w:lastRenderedPageBreak/>
              <w:t>Prioritet: 2.2.  Unaprjeđenje poduzetničkog okruženja</w:t>
            </w: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931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25"/>
            </w:pPr>
            <w:r>
              <w:rPr>
                <w:sz w:val="18"/>
              </w:rPr>
              <w:t>T1042-03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 w:right="19"/>
            </w:pPr>
            <w:r>
              <w:rPr>
                <w:sz w:val="18"/>
              </w:rPr>
              <w:t>Kreditiranje i subvencioniranje obrtnika, malih i srednjih poduzetnika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100.000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150.000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150.000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Broj poduzetnika u kreditiranju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9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´090</w:t>
            </w:r>
          </w:p>
        </w:tc>
      </w:tr>
      <w:tr w:rsidR="00D44E00">
        <w:trPr>
          <w:trHeight w:val="698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1042-06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 w:line="254" w:lineRule="auto"/>
              <w:ind w:left="5"/>
            </w:pPr>
            <w:r>
              <w:rPr>
                <w:sz w:val="18"/>
              </w:rPr>
              <w:t xml:space="preserve">Potpore malom gospodarstvu za jačanje </w:t>
            </w:r>
          </w:p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konkurentnosti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</w:t>
            </w:r>
            <w:r>
              <w:rPr>
                <w:sz w:val="18"/>
              </w:rPr>
              <w:t xml:space="preserve">400.000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400.000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400.000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broj odobrenih potpora proizvođačkom ICT sektoru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090</w:t>
            </w:r>
          </w:p>
        </w:tc>
      </w:tr>
      <w:tr w:rsidR="00D44E00">
        <w:trPr>
          <w:trHeight w:val="698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8"/>
            </w:pPr>
            <w:r>
              <w:rPr>
                <w:sz w:val="18"/>
              </w:rPr>
              <w:t>A1050-01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 w:right="7"/>
            </w:pPr>
            <w:r>
              <w:rPr>
                <w:sz w:val="18"/>
              </w:rPr>
              <w:t>Subvencioniranje zadruga i udruga iz poljoprivredne djelatnosti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450.000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500.000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00"/>
                <w:tab w:val="center" w:pos="936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500.000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odobrene subvencije/zatražene subvencije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"/>
              <w:jc w:val="center"/>
            </w:pPr>
            <w:r>
              <w:rPr>
                <w:sz w:val="18"/>
              </w:rPr>
              <w:t>´090</w:t>
            </w:r>
          </w:p>
        </w:tc>
      </w:tr>
    </w:tbl>
    <w:p w:rsidR="00D44E00" w:rsidRDefault="00D44E00">
      <w:pPr>
        <w:spacing w:after="0"/>
        <w:ind w:left="-1440" w:right="15398"/>
      </w:pPr>
    </w:p>
    <w:tbl>
      <w:tblPr>
        <w:tblStyle w:val="TableGrid"/>
        <w:tblW w:w="14093" w:type="dxa"/>
        <w:tblInd w:w="10" w:type="dxa"/>
        <w:tblCellMar>
          <w:top w:w="21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982"/>
        <w:gridCol w:w="1994"/>
        <w:gridCol w:w="1265"/>
        <w:gridCol w:w="1094"/>
        <w:gridCol w:w="171"/>
        <w:gridCol w:w="1265"/>
        <w:gridCol w:w="2736"/>
        <w:gridCol w:w="565"/>
        <w:gridCol w:w="411"/>
        <w:gridCol w:w="577"/>
        <w:gridCol w:w="1094"/>
        <w:gridCol w:w="417"/>
        <w:gridCol w:w="677"/>
        <w:gridCol w:w="845"/>
      </w:tblGrid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44"/>
            </w:pPr>
            <w:r>
              <w:rPr>
                <w:sz w:val="18"/>
              </w:rPr>
              <w:t>A1042-05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Poticanje tradicionalnih i umjetničkih obrta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27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100.000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44E00" w:rsidRDefault="007B5CF4">
            <w:pPr>
              <w:tabs>
                <w:tab w:val="center" w:pos="527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100.000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27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100.000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Novčana sredstva uložena po provedenom natječaju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6"/>
              <w:jc w:val="center"/>
            </w:pPr>
            <w:r>
              <w:rPr>
                <w:sz w:val="13"/>
              </w:rPr>
              <w:t>kn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nil"/>
            </w:tcBorders>
            <w:vAlign w:val="center"/>
          </w:tcPr>
          <w:p w:rsidR="00D44E00" w:rsidRDefault="007B5CF4">
            <w:pPr>
              <w:spacing w:after="0"/>
              <w:ind w:left="-21"/>
            </w:pPr>
            <w:r>
              <w:rPr>
                <w:sz w:val="18"/>
              </w:rPr>
              <w:t>-</w:t>
            </w:r>
          </w:p>
        </w:tc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</w:pPr>
            <w:r>
              <w:rPr>
                <w:sz w:val="18"/>
              </w:rPr>
              <w:t>20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2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2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2"/>
              <w:jc w:val="center"/>
            </w:pPr>
            <w:r>
              <w:rPr>
                <w:sz w:val="18"/>
              </w:rPr>
              <w:t>´090</w:t>
            </w:r>
          </w:p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14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</w:pPr>
            <w:r>
              <w:rPr>
                <w:b/>
                <w:sz w:val="18"/>
              </w:rPr>
              <w:t>Cilj: 2. Povećanje gospodarske konkurentnosti</w:t>
            </w:r>
          </w:p>
        </w:tc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14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149"/>
            </w:pPr>
            <w:r>
              <w:rPr>
                <w:b/>
                <w:sz w:val="18"/>
              </w:rPr>
              <w:t>Prioritet: 2.3.  Razvoj turizma Grada Zadra</w:t>
            </w:r>
          </w:p>
        </w:tc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698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49"/>
            </w:pPr>
            <w:r>
              <w:rPr>
                <w:sz w:val="18"/>
              </w:rPr>
              <w:t>K1054-09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Obnova i turistička valorizacija Kneževe palače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3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44E00" w:rsidRDefault="007B5CF4">
            <w:pPr>
              <w:spacing w:after="0"/>
              <w:ind w:left="193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broj priredbi i manifestacija te turistička posjećenost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65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2"/>
              <w:jc w:val="center"/>
            </w:pPr>
            <w:r>
              <w:rPr>
                <w:sz w:val="18"/>
              </w:rPr>
              <w:t>050</w:t>
            </w:r>
          </w:p>
        </w:tc>
      </w:tr>
      <w:tr w:rsidR="00D44E00">
        <w:trPr>
          <w:trHeight w:val="698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44"/>
            </w:pPr>
            <w:r>
              <w:rPr>
                <w:sz w:val="18"/>
              </w:rPr>
              <w:t>A1042-01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 xml:space="preserve">Financiranje </w:t>
            </w:r>
          </w:p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promidžbenih aktivnostiRayanair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6"/>
            </w:pPr>
            <w:r>
              <w:rPr>
                <w:sz w:val="18"/>
              </w:rPr>
              <w:t xml:space="preserve">    2.000.000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2.000.000 </w:t>
            </w:r>
          </w:p>
        </w:tc>
        <w:tc>
          <w:tcPr>
            <w:tcW w:w="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2.000.000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produljenje turističke sezone i povećanje broja dolazaka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6"/>
              <w:jc w:val="center"/>
            </w:pPr>
            <w:r>
              <w:rPr>
                <w:sz w:val="13"/>
              </w:rPr>
              <w:t>kn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2"/>
              <w:jc w:val="center"/>
            </w:pPr>
            <w:r>
              <w:rPr>
                <w:sz w:val="18"/>
              </w:rPr>
              <w:t>090</w:t>
            </w:r>
          </w:p>
        </w:tc>
      </w:tr>
      <w:tr w:rsidR="00D44E00">
        <w:trPr>
          <w:trHeight w:val="931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jc w:val="center"/>
            </w:pPr>
            <w:r>
              <w:rPr>
                <w:sz w:val="18"/>
              </w:rPr>
              <w:t>A1001-01, A1004-01-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Međugradske i mađunarodne suradnje, organizacija manifestacija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6"/>
            </w:pPr>
            <w:r>
              <w:rPr>
                <w:sz w:val="18"/>
              </w:rPr>
              <w:t xml:space="preserve">    1.260.000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1.260.000 </w:t>
            </w:r>
          </w:p>
        </w:tc>
        <w:tc>
          <w:tcPr>
            <w:tcW w:w="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1.260.000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  <w:jc w:val="both"/>
            </w:pPr>
            <w:r>
              <w:rPr>
                <w:sz w:val="15"/>
              </w:rPr>
              <w:t>Broj manifestacija i uložena novčana sredstv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-10"/>
            </w:pPr>
            <w:r>
              <w:rPr>
                <w:sz w:val="15"/>
              </w:rPr>
              <w:t>a</w:t>
            </w:r>
            <w:r>
              <w:rPr>
                <w:sz w:val="13"/>
              </w:rPr>
              <w:t>broj /kn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65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2"/>
              <w:jc w:val="center"/>
            </w:pPr>
            <w:r>
              <w:rPr>
                <w:sz w:val="18"/>
              </w:rPr>
              <w:t>010</w:t>
            </w:r>
          </w:p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149"/>
            </w:pPr>
            <w:r>
              <w:rPr>
                <w:sz w:val="18"/>
              </w:rPr>
              <w:t>K</w:t>
            </w:r>
            <w:r>
              <w:rPr>
                <w:sz w:val="18"/>
              </w:rPr>
              <w:t>1035-15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Izgradnja "TIC"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106"/>
            </w:pPr>
            <w:r>
              <w:rPr>
                <w:sz w:val="18"/>
              </w:rPr>
              <w:t xml:space="preserve">    1.300.000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193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22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Novčana sredstva uložena u ulaganje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44E00" w:rsidRDefault="007B5CF4">
            <w:pPr>
              <w:spacing w:after="0"/>
              <w:ind w:left="16"/>
              <w:jc w:val="center"/>
            </w:pPr>
            <w:r>
              <w:rPr>
                <w:sz w:val="13"/>
              </w:rPr>
              <w:t>kn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46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2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22"/>
              <w:jc w:val="center"/>
            </w:pPr>
            <w:r>
              <w:rPr>
                <w:sz w:val="18"/>
              </w:rPr>
              <w:t>060</w:t>
            </w:r>
          </w:p>
        </w:tc>
      </w:tr>
      <w:tr w:rsidR="00D44E00">
        <w:trPr>
          <w:trHeight w:val="233"/>
        </w:trPr>
        <w:tc>
          <w:tcPr>
            <w:tcW w:w="9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44E00" w:rsidRDefault="00D44E00"/>
        </w:tc>
        <w:tc>
          <w:tcPr>
            <w:tcW w:w="1158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553"/>
              <w:jc w:val="center"/>
            </w:pPr>
            <w:r>
              <w:rPr>
                <w:b/>
                <w:sz w:val="18"/>
              </w:rPr>
              <w:t>Cilj: 3 Unaprjeđenje kvalitete života i zaštite okoliša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1589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552"/>
              <w:jc w:val="center"/>
            </w:pPr>
            <w:r>
              <w:rPr>
                <w:b/>
                <w:sz w:val="18"/>
              </w:rPr>
              <w:t>Prioritet: 3.1. Razvoj društvene infrastrukture i usluga</w:t>
            </w:r>
          </w:p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564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7"/>
            </w:pPr>
            <w:r>
              <w:rPr>
                <w:sz w:val="18"/>
              </w:rPr>
              <w:t>A-1024-01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 xml:space="preserve">Donacije Općoj bolnici </w:t>
            </w:r>
          </w:p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Zadar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6"/>
            </w:pPr>
            <w:r>
              <w:rPr>
                <w:sz w:val="18"/>
              </w:rPr>
              <w:t xml:space="preserve">    1.000.000 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Ulaganje u zdravstvene ustanove s ciljem osiguranja jednake zdravstvene zaštite svim korisnicima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4E00" w:rsidRDefault="007B5CF4">
            <w:pPr>
              <w:spacing w:after="0"/>
              <w:ind w:left="7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040</w:t>
            </w:r>
          </w:p>
        </w:tc>
      </w:tr>
      <w:tr w:rsidR="00D44E00">
        <w:trPr>
          <w:trHeight w:val="698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44"/>
            </w:pPr>
            <w:r>
              <w:rPr>
                <w:sz w:val="18"/>
              </w:rPr>
              <w:lastRenderedPageBreak/>
              <w:t>A1016-02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Subvencioniranje predškolstva i prijevoza umirovljenika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6"/>
            </w:pPr>
            <w:r>
              <w:rPr>
                <w:sz w:val="18"/>
              </w:rPr>
              <w:t xml:space="preserve">    3.300.000 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3.300.000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3.300.000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"/>
              <w:jc w:val="center"/>
            </w:pPr>
            <w:r>
              <w:rPr>
                <w:sz w:val="15"/>
              </w:rPr>
              <w:t>korisnici usluga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4E00" w:rsidRDefault="007B5CF4">
            <w:pPr>
              <w:spacing w:after="0"/>
              <w:ind w:left="7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´040</w:t>
            </w:r>
          </w:p>
        </w:tc>
      </w:tr>
      <w:tr w:rsidR="00D44E00">
        <w:trPr>
          <w:trHeight w:val="698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44"/>
            </w:pPr>
            <w:r>
              <w:rPr>
                <w:sz w:val="18"/>
              </w:rPr>
              <w:t>A1017-05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 w:right="7"/>
            </w:pPr>
            <w:r>
              <w:rPr>
                <w:sz w:val="18"/>
              </w:rPr>
              <w:t>Zaštita materinstva i mentalnog zdravlja djeteta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6"/>
            </w:pPr>
            <w:r>
              <w:rPr>
                <w:sz w:val="18"/>
              </w:rPr>
              <w:t xml:space="preserve">    1.340.000 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1.340.000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1.340.000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broj zahtjeva za isplatom naknade za novorođenčad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4E00" w:rsidRDefault="007B5CF4">
            <w:pPr>
              <w:spacing w:after="0"/>
              <w:ind w:left="7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´040</w:t>
            </w:r>
          </w:p>
        </w:tc>
      </w:tr>
      <w:tr w:rsidR="00D44E00">
        <w:trPr>
          <w:trHeight w:val="290"/>
        </w:trPr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A1023-04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Dežurstva liječnika nedjeljom i praznikom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27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130.000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27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130.000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27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130.000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2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4"/>
              <w:jc w:val="center"/>
            </w:pPr>
            <w:r>
              <w:rPr>
                <w:sz w:val="15"/>
              </w:rPr>
              <w:t xml:space="preserve">Broj korisnika usluga prema Izvještaju </w:t>
            </w:r>
          </w:p>
          <w:p w:rsidR="00D44E00" w:rsidRDefault="007B5CF4">
            <w:pPr>
              <w:spacing w:after="0"/>
              <w:ind w:left="5"/>
              <w:jc w:val="center"/>
            </w:pPr>
            <w:r>
              <w:rPr>
                <w:sz w:val="15"/>
              </w:rPr>
              <w:t>Doma zdravlja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4E00" w:rsidRDefault="007B5CF4">
            <w:pPr>
              <w:spacing w:after="0"/>
              <w:ind w:left="7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6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-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6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050</w:t>
            </w:r>
          </w:p>
        </w:tc>
      </w:tr>
      <w:tr w:rsidR="00D44E00">
        <w:trPr>
          <w:trHeight w:val="4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44E00" w:rsidRDefault="00D44E00"/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1589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553"/>
              <w:jc w:val="center"/>
            </w:pPr>
            <w:r>
              <w:rPr>
                <w:b/>
                <w:sz w:val="18"/>
              </w:rPr>
              <w:t>Cilj: 3 Unaprjeđenje kvalitete života i zaštite okoliša</w:t>
            </w:r>
          </w:p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1589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833"/>
            </w:pPr>
            <w:r>
              <w:rPr>
                <w:b/>
                <w:sz w:val="18"/>
              </w:rPr>
              <w:t>Prioritet: 3.1. Razvoj društvene infrastrukture i usluga,- razvoj sporta i sportske infrastrukture, kulturnih programa te kulturne infrastrukture</w:t>
            </w:r>
          </w:p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698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3"/>
              <w:jc w:val="center"/>
            </w:pPr>
            <w:r>
              <w:rPr>
                <w:sz w:val="18"/>
              </w:rPr>
              <w:t>A1040-</w:t>
            </w:r>
          </w:p>
          <w:p w:rsidR="00D44E00" w:rsidRDefault="007B5CF4">
            <w:pPr>
              <w:spacing w:after="0"/>
              <w:ind w:left="3"/>
              <w:jc w:val="center"/>
            </w:pPr>
            <w:r>
              <w:rPr>
                <w:sz w:val="18"/>
              </w:rPr>
              <w:t>02,03,04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2" w:firstLine="23"/>
              <w:jc w:val="center"/>
            </w:pPr>
            <w:r>
              <w:rPr>
                <w:sz w:val="18"/>
              </w:rPr>
              <w:t>Razvoj sporta i financiranje sportskih klubova u Gradu Zadru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115"/>
            </w:pPr>
            <w:r>
              <w:rPr>
                <w:sz w:val="18"/>
              </w:rPr>
              <w:t>13.000.000,00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115"/>
            </w:pPr>
            <w:r>
              <w:rPr>
                <w:sz w:val="18"/>
              </w:rPr>
              <w:t>13.000.000,00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115"/>
            </w:pPr>
            <w:r>
              <w:rPr>
                <w:sz w:val="18"/>
              </w:rPr>
              <w:t>13.000.000,00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jc w:val="center"/>
            </w:pPr>
            <w:r>
              <w:rPr>
                <w:sz w:val="18"/>
              </w:rPr>
              <w:t>Broj udruga koje se financiraju iz Proračuna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bottom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broj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</w:pPr>
            <w:r>
              <w:rPr>
                <w:sz w:val="18"/>
              </w:rPr>
              <w:t>150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´080</w:t>
            </w:r>
          </w:p>
        </w:tc>
      </w:tr>
      <w:tr w:rsidR="00D44E00">
        <w:trPr>
          <w:trHeight w:val="931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25" w:right="22"/>
              <w:jc w:val="center"/>
            </w:pPr>
            <w:r>
              <w:rPr>
                <w:sz w:val="18"/>
              </w:rPr>
              <w:t>A103703,04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 w:line="254" w:lineRule="auto"/>
              <w:jc w:val="center"/>
            </w:pPr>
            <w:r>
              <w:rPr>
                <w:sz w:val="18"/>
              </w:rPr>
              <w:t xml:space="preserve">Financiranje kulturnih manifestacija, </w:t>
            </w:r>
          </w:p>
          <w:p w:rsidR="00D44E00" w:rsidRDefault="007B5CF4">
            <w:pPr>
              <w:spacing w:after="0"/>
              <w:ind w:left="2"/>
              <w:jc w:val="center"/>
            </w:pPr>
            <w:r>
              <w:rPr>
                <w:sz w:val="18"/>
              </w:rPr>
              <w:t xml:space="preserve">istraživačkih i tiskarskih </w:t>
            </w:r>
          </w:p>
          <w:p w:rsidR="00D44E00" w:rsidRDefault="007B5CF4">
            <w:pPr>
              <w:spacing w:after="0"/>
              <w:ind w:left="4"/>
              <w:jc w:val="center"/>
            </w:pPr>
            <w:r>
              <w:rPr>
                <w:sz w:val="18"/>
              </w:rPr>
              <w:t>djelatnosti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4.571.925,00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4.712.325,00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4.712.325,00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jc w:val="center"/>
            </w:pPr>
            <w:r>
              <w:rPr>
                <w:sz w:val="18"/>
              </w:rPr>
              <w:t>Broj udruga i aktivnosti koji se financiraju iz proračuna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bottom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broj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</w:pPr>
            <w:r>
              <w:rPr>
                <w:sz w:val="18"/>
              </w:rPr>
              <w:t>120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´080</w:t>
            </w:r>
          </w:p>
        </w:tc>
      </w:tr>
    </w:tbl>
    <w:p w:rsidR="00D44E00" w:rsidRDefault="00D44E00">
      <w:pPr>
        <w:spacing w:after="0"/>
        <w:ind w:left="-1440" w:right="15398"/>
      </w:pPr>
    </w:p>
    <w:tbl>
      <w:tblPr>
        <w:tblStyle w:val="TableGrid"/>
        <w:tblW w:w="14093" w:type="dxa"/>
        <w:tblInd w:w="10" w:type="dxa"/>
        <w:tblCellMar>
          <w:top w:w="40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982"/>
        <w:gridCol w:w="1994"/>
        <w:gridCol w:w="1265"/>
        <w:gridCol w:w="1265"/>
        <w:gridCol w:w="1265"/>
        <w:gridCol w:w="2736"/>
        <w:gridCol w:w="565"/>
        <w:gridCol w:w="988"/>
        <w:gridCol w:w="1094"/>
        <w:gridCol w:w="1094"/>
        <w:gridCol w:w="845"/>
      </w:tblGrid>
      <w:tr w:rsidR="00D44E00">
        <w:trPr>
          <w:trHeight w:val="931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5" w:right="19"/>
              <w:jc w:val="center"/>
            </w:pPr>
            <w:r>
              <w:rPr>
                <w:sz w:val="18"/>
              </w:rPr>
              <w:t>A103802,03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 w:line="254" w:lineRule="auto"/>
              <w:ind w:left="31"/>
            </w:pPr>
            <w:r>
              <w:rPr>
                <w:sz w:val="18"/>
              </w:rPr>
              <w:t xml:space="preserve">Knjige i oprema u Znanstvenoj </w:t>
            </w:r>
          </w:p>
          <w:p w:rsidR="00D44E00" w:rsidRDefault="007B5CF4">
            <w:pPr>
              <w:spacing w:after="0"/>
              <w:ind w:left="31"/>
              <w:jc w:val="both"/>
            </w:pPr>
            <w:r>
              <w:rPr>
                <w:sz w:val="18"/>
              </w:rPr>
              <w:t>knjižnici,Gradskoj knjižnici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2"/>
              <w:jc w:val="right"/>
            </w:pPr>
            <w:r>
              <w:rPr>
                <w:sz w:val="18"/>
              </w:rPr>
              <w:t xml:space="preserve">       1.854.605  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-3"/>
            </w:pPr>
            <w:r>
              <w:rPr>
                <w:sz w:val="18"/>
              </w:rPr>
              <w:t xml:space="preserve">     1.794.501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1.794.501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broj knjižne građe koja se nabavlja prema podacima ustanove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2"/>
              <w:jc w:val="center"/>
            </w:pPr>
            <w:r>
              <w:rPr>
                <w:sz w:val="18"/>
              </w:rPr>
              <w:t>17500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17000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17000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´080</w:t>
            </w:r>
          </w:p>
        </w:tc>
      </w:tr>
      <w:tr w:rsidR="00D44E00">
        <w:trPr>
          <w:trHeight w:val="233"/>
        </w:trPr>
        <w:tc>
          <w:tcPr>
            <w:tcW w:w="140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b/>
                <w:sz w:val="18"/>
              </w:rPr>
              <w:t>Cilj: 3Unaprjeđenje kvalitete života i zaštite okoliša</w:t>
            </w:r>
          </w:p>
        </w:tc>
      </w:tr>
      <w:tr w:rsidR="00D44E00">
        <w:trPr>
          <w:trHeight w:val="233"/>
        </w:trPr>
        <w:tc>
          <w:tcPr>
            <w:tcW w:w="140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19"/>
              <w:jc w:val="center"/>
            </w:pPr>
            <w:r>
              <w:rPr>
                <w:b/>
                <w:sz w:val="18"/>
              </w:rPr>
              <w:t>Prioritet: 3.1. Razvoj društvene infrastrukture i usluga, poboljšanje uvjeta i kvalitete usluga na svim razinama obrazovanja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44"/>
            </w:pPr>
            <w:r>
              <w:rPr>
                <w:sz w:val="18"/>
              </w:rPr>
              <w:t>A1009-01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Financiranje privatnih vrtića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1"/>
            </w:pPr>
            <w:r>
              <w:rPr>
                <w:sz w:val="18"/>
              </w:rPr>
              <w:t xml:space="preserve">  12.750.000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1"/>
            </w:pPr>
            <w:r>
              <w:rPr>
                <w:sz w:val="18"/>
              </w:rPr>
              <w:t xml:space="preserve">  12.750.000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1"/>
            </w:pPr>
            <w:r>
              <w:rPr>
                <w:sz w:val="18"/>
              </w:rPr>
              <w:t xml:space="preserve">  12.750.000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Broj privatnih vrtića koje Grad financira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1"/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´030</w:t>
            </w:r>
          </w:p>
        </w:tc>
      </w:tr>
      <w:tr w:rsidR="00D44E00">
        <w:trPr>
          <w:trHeight w:val="931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  <w:jc w:val="both"/>
            </w:pPr>
            <w:r>
              <w:rPr>
                <w:sz w:val="18"/>
              </w:rPr>
              <w:t>A1010-03,07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Opremanje objekata u predškolskim ustanovama čiji je osnivač Grad Zadar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27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365.760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27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335.760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527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335.760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Broj ustanova u koje se ulaže i uložena novčana sredstva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030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49"/>
            </w:pPr>
            <w:r>
              <w:rPr>
                <w:sz w:val="18"/>
              </w:rPr>
              <w:t>K1035-01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 xml:space="preserve">Izgradnja objekata DV </w:t>
            </w:r>
          </w:p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Radost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443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         -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broj objekata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4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´060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49"/>
            </w:pPr>
            <w:r>
              <w:rPr>
                <w:sz w:val="18"/>
              </w:rPr>
              <w:t>K1035-09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 xml:space="preserve">Izgradnja Osnovne škole </w:t>
            </w:r>
          </w:p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MO Novi Bokanjac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443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         -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1.000.000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1"/>
            </w:pPr>
            <w:r>
              <w:rPr>
                <w:sz w:val="18"/>
              </w:rPr>
              <w:t xml:space="preserve">  10.000.000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objekt ulaganja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67"/>
              <w:jc w:val="both"/>
            </w:pPr>
            <w:r>
              <w:rPr>
                <w:sz w:val="13"/>
              </w:rPr>
              <w:t>komada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4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´060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49"/>
            </w:pPr>
            <w:r>
              <w:rPr>
                <w:sz w:val="18"/>
              </w:rPr>
              <w:lastRenderedPageBreak/>
              <w:t>K1035-12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Rekonstrukcija dječjeg vrtića Pčelica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443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         -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 djece koja pohađaju DV Pčelica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´060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49"/>
            </w:pPr>
            <w:r>
              <w:rPr>
                <w:sz w:val="18"/>
              </w:rPr>
              <w:t>K1035-13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 xml:space="preserve">Izgradnja dječjeg vrtića </w:t>
            </w:r>
          </w:p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Smiljevac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443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         -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1.000.000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4.000.000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26" w:right="16"/>
            </w:pPr>
            <w:r>
              <w:rPr>
                <w:sz w:val="15"/>
              </w:rPr>
              <w:t>broj objekata/broj djece koja pohađaju vrtić na Smiljevcu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44E00" w:rsidRDefault="00D44E00"/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4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´060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3"/>
            </w:pPr>
            <w:r>
              <w:rPr>
                <w:sz w:val="18"/>
              </w:rPr>
              <w:t>KP1035-14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 xml:space="preserve">Izgradnja škole u NO </w:t>
            </w:r>
          </w:p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Crvene kuće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tabs>
                <w:tab w:val="center" w:pos="443"/>
                <w:tab w:val="center" w:pos="962"/>
              </w:tabs>
              <w:spacing w:after="0"/>
            </w:pPr>
            <w:r>
              <w:tab/>
            </w:r>
            <w:r>
              <w:rPr>
                <w:sz w:val="18"/>
              </w:rPr>
              <w:t xml:space="preserve">                -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1.000.000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1"/>
            </w:pPr>
            <w:r>
              <w:rPr>
                <w:sz w:val="18"/>
              </w:rPr>
              <w:t xml:space="preserve">  10.000.000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broj objekata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4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´060</w:t>
            </w:r>
          </w:p>
        </w:tc>
      </w:tr>
      <w:tr w:rsidR="00D44E00">
        <w:trPr>
          <w:trHeight w:val="698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0" w:right="24"/>
              <w:jc w:val="center"/>
            </w:pPr>
            <w:r>
              <w:rPr>
                <w:sz w:val="18"/>
              </w:rPr>
              <w:t>K101207,08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 xml:space="preserve">Rashodi ulaganja i opremanja u izvanstandardu škola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23"/>
              <w:jc w:val="center"/>
            </w:pPr>
            <w:r>
              <w:rPr>
                <w:sz w:val="18"/>
              </w:rPr>
              <w:t>133.878,00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23"/>
              <w:jc w:val="center"/>
            </w:pPr>
            <w:r>
              <w:rPr>
                <w:sz w:val="18"/>
              </w:rPr>
              <w:t>133.878,00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23"/>
              <w:jc w:val="center"/>
            </w:pPr>
            <w:r>
              <w:rPr>
                <w:sz w:val="18"/>
              </w:rPr>
              <w:t>133.878,00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Broj Osnovnih škola  u koje se ulaže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1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`030</w:t>
            </w:r>
          </w:p>
        </w:tc>
      </w:tr>
      <w:tr w:rsidR="00D44E00">
        <w:trPr>
          <w:trHeight w:val="674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5" w:right="19"/>
              <w:jc w:val="center"/>
            </w:pPr>
            <w:r>
              <w:rPr>
                <w:sz w:val="18"/>
              </w:rPr>
              <w:t>A101304,05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Izvanškolske i izvannastavne aktivnosti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2.580.000,00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2.580.000,00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2.580.000,00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Broj učenika prema podacima Osnovnih škola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4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´030</w:t>
            </w:r>
          </w:p>
        </w:tc>
      </w:tr>
      <w:tr w:rsidR="00D44E00">
        <w:trPr>
          <w:trHeight w:val="674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A1013-06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Produženi boravak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1.572.660,00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1.572.660,00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1.572.660,00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Broj škola u kojima se provodi program produženog boravka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1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´030</w:t>
            </w:r>
          </w:p>
        </w:tc>
      </w:tr>
      <w:tr w:rsidR="00D44E00">
        <w:trPr>
          <w:trHeight w:val="674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A1013-07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Sufinanciranje školskih udžbenika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1.000.000,00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1.000.000,00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1.000.000,00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Broj zahtjeva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2"/>
              <w:jc w:val="center"/>
            </w:pPr>
            <w:r>
              <w:rPr>
                <w:sz w:val="18"/>
              </w:rPr>
              <w:t>800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800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800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´030</w:t>
            </w:r>
          </w:p>
        </w:tc>
      </w:tr>
      <w:tr w:rsidR="00D44E00">
        <w:trPr>
          <w:trHeight w:val="674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A1013-09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Škola PUNa mogućnostipomoćnici u nastavi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2.260.000,00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2.260.000,00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2.260.000,00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Broj angažiranih asistenata /broj korisnika, zadovoljstvo korisnika usluga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0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66"/>
              <w:jc w:val="both"/>
            </w:pPr>
            <w:r>
              <w:rPr>
                <w:sz w:val="18"/>
              </w:rPr>
              <w:t>65 korisnika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5"/>
            </w:pPr>
            <w:r>
              <w:rPr>
                <w:sz w:val="18"/>
              </w:rPr>
              <w:t>65 korisnika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7"/>
            </w:pPr>
            <w:r>
              <w:rPr>
                <w:sz w:val="18"/>
              </w:rPr>
              <w:t>65korisnika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´030</w:t>
            </w:r>
          </w:p>
        </w:tc>
      </w:tr>
      <w:tr w:rsidR="00D44E00">
        <w:trPr>
          <w:trHeight w:val="674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A1014-01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 xml:space="preserve">Redovna djelatnost </w:t>
            </w:r>
          </w:p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Pučkog otvorenog učilišta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23"/>
              <w:jc w:val="center"/>
            </w:pPr>
            <w:r>
              <w:rPr>
                <w:sz w:val="18"/>
              </w:rPr>
              <w:t>80.000,00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23"/>
              <w:jc w:val="center"/>
            </w:pPr>
            <w:r>
              <w:rPr>
                <w:sz w:val="18"/>
              </w:rPr>
              <w:t>100.000,00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23"/>
              <w:jc w:val="center"/>
            </w:pPr>
            <w:r>
              <w:rPr>
                <w:sz w:val="18"/>
              </w:rPr>
              <w:t>100.000,00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</w:pPr>
            <w:r>
              <w:rPr>
                <w:sz w:val="15"/>
              </w:rPr>
              <w:t>Novčana sredstva uložena u rad ustanove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1"/>
              <w:jc w:val="center"/>
            </w:pPr>
            <w:r>
              <w:rPr>
                <w:sz w:val="13"/>
              </w:rPr>
              <w:t>kn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´030</w:t>
            </w:r>
          </w:p>
        </w:tc>
      </w:tr>
    </w:tbl>
    <w:p w:rsidR="00D44E00" w:rsidRDefault="00D44E00">
      <w:pPr>
        <w:spacing w:after="0"/>
        <w:ind w:left="-1440" w:right="15398"/>
      </w:pPr>
    </w:p>
    <w:tbl>
      <w:tblPr>
        <w:tblStyle w:val="TableGrid"/>
        <w:tblW w:w="14093" w:type="dxa"/>
        <w:tblInd w:w="10" w:type="dxa"/>
        <w:tblCellMar>
          <w:top w:w="35" w:type="dxa"/>
          <w:left w:w="26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994"/>
        <w:gridCol w:w="1265"/>
        <w:gridCol w:w="1265"/>
        <w:gridCol w:w="1265"/>
        <w:gridCol w:w="2736"/>
        <w:gridCol w:w="565"/>
        <w:gridCol w:w="988"/>
        <w:gridCol w:w="1094"/>
        <w:gridCol w:w="1094"/>
        <w:gridCol w:w="845"/>
      </w:tblGrid>
      <w:tr w:rsidR="00D44E00">
        <w:trPr>
          <w:trHeight w:val="674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8"/>
            </w:pPr>
            <w:r>
              <w:rPr>
                <w:sz w:val="18"/>
              </w:rPr>
              <w:t>A1011-02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Stipendije učenicima i studentima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3"/>
            </w:pPr>
            <w:r>
              <w:rPr>
                <w:sz w:val="18"/>
              </w:rPr>
              <w:t>2.200.000,00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3"/>
            </w:pPr>
            <w:r>
              <w:rPr>
                <w:sz w:val="18"/>
              </w:rPr>
              <w:t>2.200.000,00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3"/>
            </w:pPr>
            <w:r>
              <w:rPr>
                <w:sz w:val="18"/>
              </w:rPr>
              <w:t>2.200.000,00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broj dodjeljenih stipendija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64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5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2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2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1"/>
              <w:jc w:val="center"/>
            </w:pPr>
            <w:r>
              <w:rPr>
                <w:sz w:val="18"/>
              </w:rPr>
              <w:t>´030</w:t>
            </w:r>
          </w:p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2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886"/>
            </w:pPr>
            <w:r>
              <w:rPr>
                <w:b/>
                <w:sz w:val="18"/>
              </w:rPr>
              <w:t>Cilj: 3Unaprjeđenje kvalitete života i zaštite okoliša</w:t>
            </w:r>
          </w:p>
        </w:tc>
        <w:tc>
          <w:tcPr>
            <w:tcW w:w="5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2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780"/>
            </w:pPr>
            <w:r>
              <w:rPr>
                <w:b/>
                <w:sz w:val="18"/>
              </w:rPr>
              <w:t>Prioritet: 3.2. Razvoj društvene infrastrukture i usluga</w:t>
            </w:r>
          </w:p>
        </w:tc>
        <w:tc>
          <w:tcPr>
            <w:tcW w:w="5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23"/>
            </w:pPr>
            <w:r>
              <w:rPr>
                <w:sz w:val="18"/>
              </w:rPr>
              <w:t>K1032-02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Program socijalne stanogradnje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3.000.000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3.000.000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9"/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3.000.000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</w:pPr>
            <w:r>
              <w:rPr>
                <w:sz w:val="15"/>
              </w:rPr>
              <w:t>Broj novonabavljenih stanova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64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7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69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69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1"/>
              <w:jc w:val="center"/>
            </w:pPr>
            <w:r>
              <w:rPr>
                <w:sz w:val="18"/>
              </w:rPr>
              <w:t>´060</w:t>
            </w:r>
          </w:p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2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763"/>
            </w:pPr>
            <w:r>
              <w:rPr>
                <w:b/>
                <w:sz w:val="18"/>
              </w:rPr>
              <w:t>Cilj: 3. Zaštita okoliša i unaprjeđenje kvalitete življenja</w:t>
            </w:r>
          </w:p>
        </w:tc>
        <w:tc>
          <w:tcPr>
            <w:tcW w:w="5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2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494"/>
            </w:pPr>
            <w:r>
              <w:rPr>
                <w:b/>
                <w:sz w:val="18"/>
              </w:rPr>
              <w:t>Prioritet:3.4. Zaštita i očuvanje prirode i unaprjeđenje okoliša</w:t>
            </w:r>
          </w:p>
        </w:tc>
        <w:tc>
          <w:tcPr>
            <w:tcW w:w="5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8"/>
            </w:pPr>
            <w:r>
              <w:rPr>
                <w:sz w:val="18"/>
              </w:rPr>
              <w:t>A1033-01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Analiza kakvoće mora i zraka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  <w:jc w:val="center"/>
            </w:pPr>
            <w:r>
              <w:rPr>
                <w:sz w:val="18"/>
              </w:rPr>
              <w:t>188.000,00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  <w:jc w:val="center"/>
            </w:pPr>
            <w:r>
              <w:rPr>
                <w:sz w:val="18"/>
              </w:rPr>
              <w:t>188.000,00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0"/>
              <w:jc w:val="center"/>
            </w:pPr>
            <w:r>
              <w:rPr>
                <w:sz w:val="18"/>
              </w:rPr>
              <w:t>188.000,00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</w:pPr>
            <w:r>
              <w:rPr>
                <w:sz w:val="15"/>
              </w:rPr>
              <w:t>Točke na kojima se provodi praćenje i analiza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64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5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2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2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1"/>
              <w:jc w:val="center"/>
            </w:pPr>
            <w:r>
              <w:rPr>
                <w:sz w:val="18"/>
              </w:rPr>
              <w:t>100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8"/>
            </w:pPr>
            <w:r>
              <w:rPr>
                <w:sz w:val="18"/>
              </w:rPr>
              <w:t>A1033-04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Financiranje aktivnosti u svrhu zaštite okoliša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  <w:jc w:val="center"/>
            </w:pPr>
            <w:r>
              <w:rPr>
                <w:sz w:val="18"/>
              </w:rPr>
              <w:t>280.000,00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  <w:jc w:val="center"/>
            </w:pPr>
            <w:r>
              <w:rPr>
                <w:sz w:val="18"/>
              </w:rPr>
              <w:t>380.000,00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0"/>
              <w:jc w:val="center"/>
            </w:pPr>
            <w:r>
              <w:rPr>
                <w:sz w:val="18"/>
              </w:rPr>
              <w:t>380.000,00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</w:pPr>
            <w:r>
              <w:rPr>
                <w:sz w:val="15"/>
              </w:rPr>
              <w:t>Dodjeljene potpore udrugama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64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5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2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2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1"/>
              <w:jc w:val="center"/>
            </w:pPr>
            <w:r>
              <w:rPr>
                <w:sz w:val="18"/>
              </w:rPr>
              <w:t>´100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8"/>
            </w:pPr>
            <w:r>
              <w:rPr>
                <w:sz w:val="18"/>
              </w:rPr>
              <w:t>K1033-02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Projekt zaštite okoliša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9"/>
              <w:jc w:val="center"/>
            </w:pPr>
            <w:r>
              <w:rPr>
                <w:sz w:val="18"/>
              </w:rPr>
              <w:t xml:space="preserve">150.000,00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27"/>
            </w:pPr>
            <w:r>
              <w:rPr>
                <w:sz w:val="18"/>
              </w:rPr>
              <w:t xml:space="preserve">1.000.000,00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7"/>
              <w:jc w:val="center"/>
            </w:pPr>
            <w:r>
              <w:rPr>
                <w:sz w:val="18"/>
              </w:rPr>
              <w:t xml:space="preserve">1.000.000,00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Plan gospodarenja otpadom, broj mjerne opreme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54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66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7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7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7"/>
              <w:jc w:val="center"/>
            </w:pPr>
            <w:r>
              <w:rPr>
                <w:sz w:val="18"/>
              </w:rPr>
              <w:t>´100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3"/>
            </w:pPr>
            <w:r>
              <w:rPr>
                <w:sz w:val="18"/>
              </w:rPr>
              <w:t>A1034-01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Sanacija komunalnog otpada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9"/>
              <w:jc w:val="center"/>
            </w:pPr>
            <w:r>
              <w:rPr>
                <w:sz w:val="18"/>
              </w:rPr>
              <w:t xml:space="preserve">150.000,00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60"/>
              <w:jc w:val="center"/>
            </w:pPr>
            <w:r>
              <w:rPr>
                <w:sz w:val="18"/>
              </w:rPr>
              <w:t xml:space="preserve">200.000,00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9"/>
              <w:jc w:val="center"/>
            </w:pPr>
            <w:r>
              <w:rPr>
                <w:sz w:val="18"/>
              </w:rPr>
              <w:t xml:space="preserve">200.000,00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Broj Rješenja o uklanjanju odbačenog otpada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54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63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9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left="72"/>
              <w:jc w:val="center"/>
            </w:pPr>
            <w:r>
              <w:rPr>
                <w:sz w:val="18"/>
              </w:rPr>
              <w:t>6000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7"/>
              <w:jc w:val="center"/>
            </w:pPr>
            <w:r>
              <w:rPr>
                <w:sz w:val="18"/>
              </w:rPr>
              <w:t>´100</w:t>
            </w:r>
          </w:p>
        </w:tc>
      </w:tr>
      <w:tr w:rsidR="00D44E00">
        <w:trPr>
          <w:trHeight w:val="466"/>
        </w:trPr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8"/>
            </w:pPr>
            <w:r>
              <w:rPr>
                <w:sz w:val="18"/>
              </w:rPr>
              <w:t>A1034-02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Unaprjeđenje održivog gospodarenja otpadom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3"/>
            </w:pPr>
            <w:r>
              <w:rPr>
                <w:sz w:val="18"/>
              </w:rPr>
              <w:t>2.370.800,00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  <w:jc w:val="center"/>
            </w:pPr>
            <w:r>
              <w:rPr>
                <w:sz w:val="18"/>
              </w:rPr>
              <w:t>900.000,00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0"/>
              <w:jc w:val="center"/>
            </w:pPr>
            <w:r>
              <w:rPr>
                <w:sz w:val="18"/>
              </w:rPr>
              <w:t>900.000,00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Uspostava reciklažnog dvorišta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67"/>
            </w:pPr>
            <w:r>
              <w:rPr>
                <w:sz w:val="13"/>
              </w:rPr>
              <w:t>komad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5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44E00" w:rsidRDefault="00D44E00"/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Postavljanje zelenih otoka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44E00" w:rsidRDefault="007B5CF4">
            <w:pPr>
              <w:spacing w:after="0"/>
              <w:ind w:left="67"/>
            </w:pPr>
            <w:r>
              <w:rPr>
                <w:sz w:val="13"/>
              </w:rPr>
              <w:t>komad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5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69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4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5"/>
            </w:pPr>
            <w:r>
              <w:rPr>
                <w:sz w:val="18"/>
              </w:rPr>
              <w:t>mrežna stanica s informacijama o gospodarenju otpadom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44E00" w:rsidRDefault="007B5CF4">
            <w:pPr>
              <w:spacing w:after="0"/>
              <w:ind w:left="53" w:firstLine="91"/>
            </w:pPr>
            <w:r>
              <w:rPr>
                <w:sz w:val="13"/>
              </w:rPr>
              <w:t>broj posjeta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5"/>
              <w:jc w:val="center"/>
            </w:pPr>
            <w:r>
              <w:rPr>
                <w:sz w:val="18"/>
              </w:rPr>
              <w:t>5000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2"/>
              <w:jc w:val="center"/>
            </w:pPr>
            <w:r>
              <w:rPr>
                <w:sz w:val="18"/>
              </w:rPr>
              <w:t>6000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8"/>
            </w:pPr>
            <w:r>
              <w:rPr>
                <w:sz w:val="18"/>
              </w:rPr>
              <w:t>K1034-05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</w:pPr>
            <w:r>
              <w:rPr>
                <w:sz w:val="18"/>
              </w:rPr>
              <w:t>Centar za gospodarenje otpadom Biljanje Donje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5"/>
            </w:pPr>
            <w:r>
              <w:rPr>
                <w:sz w:val="18"/>
              </w:rPr>
              <w:t xml:space="preserve">    4.577.000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  4.222.000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 xml:space="preserve">    6.606.000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</w:pPr>
            <w:r>
              <w:rPr>
                <w:sz w:val="18"/>
              </w:rPr>
              <w:t xml:space="preserve">Sredstva za provedbu aktivnosti </w:t>
            </w:r>
          </w:p>
          <w:p w:rsidR="00D44E00" w:rsidRDefault="007B5CF4">
            <w:pPr>
              <w:spacing w:after="0"/>
            </w:pPr>
            <w:r>
              <w:rPr>
                <w:sz w:val="18"/>
              </w:rPr>
              <w:t>ZCGO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23"/>
              <w:jc w:val="center"/>
            </w:pPr>
            <w:r>
              <w:rPr>
                <w:sz w:val="13"/>
              </w:rPr>
              <w:t>kn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1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´100</w:t>
            </w:r>
          </w:p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2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D44E00" w:rsidRDefault="007B5CF4">
            <w:pPr>
              <w:spacing w:after="0"/>
              <w:ind w:left="1058"/>
            </w:pPr>
            <w:r>
              <w:rPr>
                <w:b/>
                <w:sz w:val="18"/>
              </w:rPr>
              <w:t>Cilj: 4. Održivi razvoj ruralnog područja i otoka</w:t>
            </w:r>
          </w:p>
        </w:tc>
        <w:tc>
          <w:tcPr>
            <w:tcW w:w="5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2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1058"/>
            </w:pPr>
            <w:r>
              <w:rPr>
                <w:b/>
                <w:sz w:val="18"/>
              </w:rPr>
              <w:t xml:space="preserve">Prioritet: 4.1. Razvoj društvene infrastrukture </w:t>
            </w:r>
          </w:p>
        </w:tc>
        <w:tc>
          <w:tcPr>
            <w:tcW w:w="5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46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3"/>
            </w:pPr>
            <w:r>
              <w:rPr>
                <w:sz w:val="18"/>
              </w:rPr>
              <w:t>A1023-05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jc w:val="center"/>
            </w:pPr>
            <w:r>
              <w:rPr>
                <w:sz w:val="18"/>
              </w:rPr>
              <w:t>Adaptacija i uređenje otočkih ambulanti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8"/>
              </w:rPr>
              <w:t>20.000,00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right="20"/>
              <w:jc w:val="center"/>
            </w:pPr>
            <w:r>
              <w:rPr>
                <w:sz w:val="18"/>
              </w:rPr>
              <w:t>20.000,00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"/>
              <w:jc w:val="center"/>
            </w:pPr>
            <w:r>
              <w:rPr>
                <w:sz w:val="18"/>
              </w:rPr>
              <w:t>broj uređenih  zdravstvenih ustanova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bottom"/>
          </w:tcPr>
          <w:p w:rsidR="00D44E00" w:rsidRDefault="007B5CF4">
            <w:pPr>
              <w:spacing w:after="0"/>
              <w:ind w:left="108"/>
            </w:pPr>
            <w:r>
              <w:rPr>
                <w:sz w:val="18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right="11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´040</w:t>
            </w:r>
          </w:p>
        </w:tc>
      </w:tr>
      <w:tr w:rsidR="00D44E00">
        <w:trPr>
          <w:trHeight w:val="698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8"/>
            </w:pPr>
            <w:r>
              <w:rPr>
                <w:sz w:val="18"/>
              </w:rPr>
              <w:t>A1051-04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25"/>
            </w:pPr>
            <w:r>
              <w:rPr>
                <w:sz w:val="18"/>
              </w:rPr>
              <w:t>Unaprjeđenje komunalne i društvene infrastrukture na otocima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22"/>
            </w:pPr>
            <w:r>
              <w:rPr>
                <w:sz w:val="18"/>
              </w:rPr>
              <w:t>3.350.000,00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22"/>
            </w:pPr>
            <w:r>
              <w:rPr>
                <w:sz w:val="18"/>
              </w:rPr>
              <w:t>2.500.000,00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23"/>
            </w:pPr>
            <w:r>
              <w:rPr>
                <w:sz w:val="18"/>
              </w:rPr>
              <w:t>2.400.000,00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6"/>
              <w:jc w:val="center"/>
            </w:pPr>
            <w:r>
              <w:rPr>
                <w:sz w:val="18"/>
              </w:rPr>
              <w:t>Sanirani putevi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86"/>
            </w:pPr>
            <w:r>
              <w:rPr>
                <w:sz w:val="13"/>
              </w:rPr>
              <w:t>m/m2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3"/>
              <w:jc w:val="center"/>
            </w:pPr>
            <w:r>
              <w:rPr>
                <w:sz w:val="18"/>
              </w:rPr>
              <w:t>4000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4000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4000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100</w:t>
            </w:r>
          </w:p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74"/>
            </w:pPr>
            <w:r>
              <w:rPr>
                <w:sz w:val="18"/>
              </w:rPr>
              <w:t>broj objekata dovedenih u funkciju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44E00" w:rsidRDefault="007B5CF4">
            <w:pPr>
              <w:spacing w:after="0"/>
              <w:ind w:right="24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4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100</w:t>
            </w:r>
          </w:p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44E00" w:rsidRDefault="00D44E00"/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466"/>
        </w:trPr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13"/>
            </w:pPr>
            <w:r>
              <w:rPr>
                <w:sz w:val="18"/>
              </w:rPr>
              <w:t>A1051-06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23"/>
            </w:pPr>
            <w:r>
              <w:rPr>
                <w:sz w:val="18"/>
              </w:rPr>
              <w:t>Poticanje društvenih i gospodarskih aktivnosti na otocima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32"/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32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32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</w:pPr>
            <w:r>
              <w:rPr>
                <w:sz w:val="18"/>
              </w:rPr>
              <w:t>dodjeljene potpore za troškove sudjelovanja na manifestaciji HOP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right="24"/>
              <w:jc w:val="center"/>
            </w:pPr>
            <w:r>
              <w:rPr>
                <w:sz w:val="13"/>
              </w:rPr>
              <w:t>broj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4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4E00" w:rsidRDefault="007B5CF4">
            <w:pPr>
              <w:spacing w:after="113"/>
              <w:ind w:right="17"/>
              <w:jc w:val="center"/>
            </w:pPr>
            <w:r>
              <w:rPr>
                <w:sz w:val="18"/>
              </w:rPr>
              <w:t>6</w:t>
            </w:r>
          </w:p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100</w:t>
            </w:r>
          </w:p>
        </w:tc>
      </w:tr>
      <w:tr w:rsidR="00D44E00">
        <w:trPr>
          <w:trHeight w:val="2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-6"/>
              <w:jc w:val="both"/>
            </w:pPr>
            <w:r>
              <w:rPr>
                <w:sz w:val="18"/>
              </w:rPr>
              <w:t>dodjeljene potpore za otočne udruge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D44E00" w:rsidRDefault="00D44E00"/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3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right="17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52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900"/>
            </w:pPr>
            <w:r>
              <w:rPr>
                <w:b/>
                <w:sz w:val="18"/>
              </w:rPr>
              <w:t>Cilj: 5.  Povećanje efikasnosti upravljanja razvojem</w:t>
            </w:r>
          </w:p>
        </w:tc>
        <w:tc>
          <w:tcPr>
            <w:tcW w:w="5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</w:tbl>
    <w:p w:rsidR="00D44E00" w:rsidRDefault="00D44E00">
      <w:pPr>
        <w:spacing w:after="0"/>
        <w:ind w:left="-1440" w:right="15398"/>
      </w:pPr>
    </w:p>
    <w:tbl>
      <w:tblPr>
        <w:tblStyle w:val="TableGrid"/>
        <w:tblW w:w="14093" w:type="dxa"/>
        <w:tblInd w:w="10" w:type="dxa"/>
        <w:tblCellMar>
          <w:top w:w="40" w:type="dxa"/>
          <w:left w:w="0" w:type="dxa"/>
          <w:bottom w:w="10" w:type="dxa"/>
          <w:right w:w="4" w:type="dxa"/>
        </w:tblCellMar>
        <w:tblLook w:val="04A0" w:firstRow="1" w:lastRow="0" w:firstColumn="1" w:lastColumn="0" w:noHBand="0" w:noVBand="1"/>
      </w:tblPr>
      <w:tblGrid>
        <w:gridCol w:w="982"/>
        <w:gridCol w:w="1994"/>
        <w:gridCol w:w="1265"/>
        <w:gridCol w:w="1265"/>
        <w:gridCol w:w="1265"/>
        <w:gridCol w:w="2736"/>
        <w:gridCol w:w="565"/>
        <w:gridCol w:w="988"/>
        <w:gridCol w:w="1094"/>
        <w:gridCol w:w="1094"/>
        <w:gridCol w:w="845"/>
      </w:tblGrid>
      <w:tr w:rsidR="00D44E00">
        <w:trPr>
          <w:trHeight w:val="23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709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right="2"/>
              <w:jc w:val="right"/>
            </w:pPr>
            <w:r>
              <w:rPr>
                <w:b/>
                <w:sz w:val="18"/>
              </w:rPr>
              <w:t>Prioritet: 5.1. Povećanje kompentencija i unaprjeđenje sustava za upravljanje razvoj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left="-6"/>
            </w:pPr>
            <w:r>
              <w:rPr>
                <w:b/>
                <w:sz w:val="18"/>
              </w:rPr>
              <w:t>em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931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44"/>
            </w:pPr>
            <w:r>
              <w:rPr>
                <w:sz w:val="18"/>
              </w:rPr>
              <w:t>K1060-04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Kapitalni projekt ulaganja u knjigovodstvene programe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07"/>
              <w:jc w:val="right"/>
            </w:pPr>
            <w:r>
              <w:rPr>
                <w:sz w:val="18"/>
              </w:rPr>
              <w:t xml:space="preserve">           200.000 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-29"/>
              <w:jc w:val="both"/>
            </w:pPr>
            <w:r>
              <w:rPr>
                <w:sz w:val="18"/>
              </w:rPr>
              <w:t xml:space="preserve">             100.000 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-29"/>
              <w:jc w:val="both"/>
            </w:pPr>
            <w:r>
              <w:rPr>
                <w:sz w:val="18"/>
              </w:rPr>
              <w:t xml:space="preserve">             100.000 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4"/>
              <w:jc w:val="center"/>
            </w:pPr>
            <w:r>
              <w:rPr>
                <w:sz w:val="18"/>
              </w:rPr>
              <w:t xml:space="preserve">novi oblici dostupnosti javnim </w:t>
            </w:r>
          </w:p>
          <w:p w:rsidR="00D44E00" w:rsidRDefault="007B5CF4">
            <w:pPr>
              <w:spacing w:after="0"/>
              <w:ind w:left="-29"/>
            </w:pPr>
            <w:r>
              <w:rPr>
                <w:sz w:val="18"/>
              </w:rPr>
              <w:t xml:space="preserve">  </w:t>
            </w:r>
          </w:p>
          <w:p w:rsidR="00D44E00" w:rsidRDefault="007B5CF4">
            <w:pPr>
              <w:spacing w:after="0"/>
              <w:ind w:left="2"/>
              <w:jc w:val="center"/>
            </w:pPr>
            <w:r>
              <w:rPr>
                <w:sz w:val="18"/>
              </w:rPr>
              <w:t>informacijama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1"/>
              <w:jc w:val="center"/>
            </w:pPr>
            <w:r>
              <w:rPr>
                <w:sz w:val="13"/>
              </w:rPr>
              <w:t>kn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4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120</w:t>
            </w:r>
          </w:p>
        </w:tc>
      </w:tr>
      <w:tr w:rsidR="00D44E00">
        <w:trPr>
          <w:trHeight w:val="653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709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D44E00" w:rsidRDefault="007B5CF4">
            <w:pPr>
              <w:spacing w:after="0"/>
              <w:ind w:left="2196"/>
            </w:pPr>
            <w:r>
              <w:rPr>
                <w:b/>
                <w:sz w:val="18"/>
              </w:rPr>
              <w:t>Cilj: 5.  Povećanje efikasnosti upravljanja razvojem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264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709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7B5CF4">
            <w:pPr>
              <w:spacing w:after="0"/>
              <w:ind w:right="51"/>
              <w:jc w:val="right"/>
            </w:pPr>
            <w:r>
              <w:rPr>
                <w:b/>
                <w:sz w:val="18"/>
              </w:rPr>
              <w:t>Prioritet: 5.2. Učinkovito upravljanje gradskim prostorom i gradskom imovinom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</w:tr>
      <w:tr w:rsidR="00D44E00">
        <w:trPr>
          <w:trHeight w:val="698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9"/>
            </w:pPr>
            <w:r>
              <w:rPr>
                <w:sz w:val="18"/>
              </w:rPr>
              <w:t>A1035-01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7B5CF4">
            <w:pPr>
              <w:spacing w:after="0"/>
              <w:ind w:left="31"/>
            </w:pPr>
            <w:r>
              <w:rPr>
                <w:sz w:val="18"/>
              </w:rPr>
              <w:t>Redovno održavanje poslovnih i stambenih prostora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right="122"/>
              <w:jc w:val="right"/>
            </w:pPr>
            <w:r>
              <w:rPr>
                <w:sz w:val="18"/>
              </w:rPr>
              <w:t xml:space="preserve">       2.100.000  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-3"/>
              <w:jc w:val="both"/>
            </w:pPr>
            <w:r>
              <w:rPr>
                <w:sz w:val="18"/>
              </w:rPr>
              <w:t xml:space="preserve">        2.100.000  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-3"/>
              <w:jc w:val="both"/>
            </w:pPr>
            <w:r>
              <w:rPr>
                <w:sz w:val="18"/>
              </w:rPr>
              <w:t xml:space="preserve">        2.100.000  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6"/>
              <w:jc w:val="center"/>
            </w:pPr>
            <w:r>
              <w:rPr>
                <w:sz w:val="18"/>
              </w:rPr>
              <w:t xml:space="preserve">tanje imovine i novčana sredstva </w:t>
            </w:r>
          </w:p>
          <w:p w:rsidR="00D44E00" w:rsidRDefault="007B5CF4">
            <w:pPr>
              <w:spacing w:after="0"/>
              <w:ind w:left="-2"/>
            </w:pPr>
            <w:r>
              <w:rPr>
                <w:sz w:val="18"/>
              </w:rPr>
              <w:t xml:space="preserve"> </w:t>
            </w:r>
          </w:p>
          <w:p w:rsidR="00D44E00" w:rsidRDefault="007B5CF4">
            <w:pPr>
              <w:spacing w:after="0"/>
              <w:ind w:left="9"/>
              <w:jc w:val="center"/>
            </w:pPr>
            <w:r>
              <w:rPr>
                <w:sz w:val="18"/>
              </w:rPr>
              <w:t>uložena u održavanje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1"/>
              <w:jc w:val="center"/>
            </w:pPr>
            <w:r>
              <w:rPr>
                <w:sz w:val="13"/>
              </w:rPr>
              <w:t>kn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4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E00" w:rsidRDefault="00D44E00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´070</w:t>
            </w:r>
          </w:p>
        </w:tc>
      </w:tr>
      <w:tr w:rsidR="00D44E00">
        <w:trPr>
          <w:trHeight w:val="708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30"/>
            </w:pPr>
            <w:r>
              <w:rPr>
                <w:sz w:val="18"/>
              </w:rPr>
              <w:t xml:space="preserve">K1049-01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31"/>
              <w:jc w:val="both"/>
            </w:pPr>
            <w:r>
              <w:rPr>
                <w:sz w:val="18"/>
              </w:rPr>
              <w:t>Ulaganje u informatizaciju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6"/>
            </w:pPr>
            <w:r>
              <w:rPr>
                <w:sz w:val="18"/>
              </w:rPr>
              <w:t xml:space="preserve">    1.772.000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1.837.000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05"/>
            </w:pPr>
            <w:r>
              <w:rPr>
                <w:sz w:val="18"/>
              </w:rPr>
              <w:t xml:space="preserve">    1.837.000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6"/>
              <w:jc w:val="both"/>
            </w:pPr>
            <w:r>
              <w:rPr>
                <w:sz w:val="15"/>
              </w:rPr>
              <w:t>Novčana sredstva uložena u informatizaciju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D44E00" w:rsidRDefault="007B5CF4">
            <w:pPr>
              <w:spacing w:after="0"/>
              <w:ind w:left="11"/>
              <w:jc w:val="center"/>
            </w:pPr>
            <w:r>
              <w:rPr>
                <w:sz w:val="13"/>
              </w:rPr>
              <w:t>kn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24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Default="007B5CF4">
            <w:pPr>
              <w:spacing w:after="0"/>
              <w:ind w:left="18"/>
              <w:jc w:val="center"/>
            </w:pPr>
            <w:r>
              <w:rPr>
                <w:sz w:val="18"/>
              </w:rPr>
              <w:t>090</w:t>
            </w:r>
          </w:p>
        </w:tc>
      </w:tr>
    </w:tbl>
    <w:p w:rsidR="007B5CF4" w:rsidRDefault="007B5CF4"/>
    <w:sectPr w:rsidR="007B5CF4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825" w:left="1440" w:header="8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CF4" w:rsidRDefault="007B5CF4">
      <w:pPr>
        <w:spacing w:after="0" w:line="240" w:lineRule="auto"/>
      </w:pPr>
      <w:r>
        <w:separator/>
      </w:r>
    </w:p>
  </w:endnote>
  <w:endnote w:type="continuationSeparator" w:id="0">
    <w:p w:rsidR="007B5CF4" w:rsidRDefault="007B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CF4" w:rsidRDefault="007B5CF4">
      <w:pPr>
        <w:spacing w:after="0" w:line="240" w:lineRule="auto"/>
      </w:pPr>
      <w:r>
        <w:separator/>
      </w:r>
    </w:p>
  </w:footnote>
  <w:footnote w:type="continuationSeparator" w:id="0">
    <w:p w:rsidR="007B5CF4" w:rsidRDefault="007B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00" w:rsidRDefault="007B5CF4">
    <w:pPr>
      <w:spacing w:after="0" w:line="252" w:lineRule="auto"/>
      <w:ind w:left="3930" w:right="3761"/>
      <w:jc w:val="center"/>
    </w:pPr>
    <w:r>
      <w:rPr>
        <w:sz w:val="24"/>
      </w:rPr>
      <w:t xml:space="preserve"> PLAN RAZVOJNIH PROGRAMA GRADA ZADRA  ZA 2017.  GODINU I PROJEKCIJE ZA 2018. I 2019. GODINU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00" w:rsidRDefault="007B5CF4">
    <w:pPr>
      <w:spacing w:after="0" w:line="252" w:lineRule="auto"/>
      <w:ind w:left="3930" w:right="3761"/>
      <w:jc w:val="center"/>
    </w:pPr>
    <w:r>
      <w:rPr>
        <w:sz w:val="24"/>
      </w:rPr>
      <w:t xml:space="preserve"> </w:t>
    </w:r>
    <w:r>
      <w:rPr>
        <w:sz w:val="24"/>
      </w:rPr>
      <w:t xml:space="preserve">PLAN </w:t>
    </w:r>
    <w:r>
      <w:rPr>
        <w:sz w:val="24"/>
      </w:rPr>
      <w:t>RAZVOJNIH PROGRAMA GRADA ZADRA  ZA 2017.  GODINU I PROJEKCIJE ZA 2018. I 2019. GODINU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00" w:rsidRDefault="007B5CF4">
    <w:pPr>
      <w:spacing w:after="0" w:line="252" w:lineRule="auto"/>
      <w:ind w:left="3930" w:right="3761"/>
      <w:jc w:val="center"/>
    </w:pPr>
    <w:r>
      <w:rPr>
        <w:sz w:val="24"/>
      </w:rPr>
      <w:t xml:space="preserve"> </w:t>
    </w:r>
    <w:r>
      <w:rPr>
        <w:sz w:val="24"/>
      </w:rPr>
      <w:t xml:space="preserve">PLAN </w:t>
    </w:r>
    <w:r>
      <w:rPr>
        <w:sz w:val="24"/>
      </w:rPr>
      <w:t>RAZVOJNIH PROGRAMA GRADA ZADRA  ZA 2017.  GODINU I PROJEKCIJE ZA 2018. I 2019. GODINU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6356CA"/>
    <w:rsid w:val="007B5CF4"/>
    <w:rsid w:val="00D4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2C0B0-CD15-46F6-8BCC-9FCB2020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 Baraba</dc:creator>
  <cp:keywords/>
  <cp:lastModifiedBy>Šime Baraba</cp:lastModifiedBy>
  <cp:revision>2</cp:revision>
  <dcterms:created xsi:type="dcterms:W3CDTF">2016-12-27T14:19:00Z</dcterms:created>
  <dcterms:modified xsi:type="dcterms:W3CDTF">2016-12-27T14:19:00Z</dcterms:modified>
</cp:coreProperties>
</file>